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748D" w14:textId="37376C33" w:rsidR="0079250F" w:rsidRDefault="00DA19EB">
      <w:pPr>
        <w:rPr>
          <w:rFonts w:ascii="Arial" w:hAnsi="Arial" w:cs="Arial"/>
          <w:sz w:val="28"/>
          <w:szCs w:val="28"/>
        </w:rPr>
      </w:pPr>
      <w:r w:rsidRPr="00DA19EB">
        <w:rPr>
          <w:rFonts w:ascii="Arial" w:hAnsi="Arial" w:cs="Arial"/>
          <w:sz w:val="28"/>
          <w:szCs w:val="28"/>
        </w:rPr>
        <w:t>CBLD Executive Treasurer’s Report</w:t>
      </w:r>
      <w:r w:rsidR="00CC388C">
        <w:rPr>
          <w:rFonts w:ascii="Arial" w:hAnsi="Arial" w:cs="Arial"/>
          <w:sz w:val="28"/>
          <w:szCs w:val="28"/>
        </w:rPr>
        <w:t xml:space="preserve"> to AGM</w:t>
      </w:r>
    </w:p>
    <w:p w14:paraId="28DC6D38" w14:textId="77777777" w:rsidR="00DA19EB" w:rsidRDefault="00DA19EB">
      <w:pPr>
        <w:rPr>
          <w:rFonts w:ascii="Arial" w:hAnsi="Arial" w:cs="Arial"/>
          <w:sz w:val="28"/>
          <w:szCs w:val="28"/>
        </w:rPr>
      </w:pPr>
    </w:p>
    <w:p w14:paraId="45EAD297" w14:textId="4D398678" w:rsidR="00CC388C" w:rsidRDefault="009565C9">
      <w:pPr>
        <w:rPr>
          <w:rFonts w:ascii="Arial" w:hAnsi="Arial" w:cs="Arial"/>
          <w:sz w:val="28"/>
          <w:szCs w:val="28"/>
        </w:rPr>
      </w:pPr>
      <w:r>
        <w:rPr>
          <w:rFonts w:ascii="Arial" w:hAnsi="Arial" w:cs="Arial"/>
          <w:sz w:val="28"/>
          <w:szCs w:val="28"/>
        </w:rPr>
        <w:t xml:space="preserve">At the AGM, we merely endorse the previous year accounts which were </w:t>
      </w:r>
      <w:r w:rsidR="00CC388C">
        <w:rPr>
          <w:rFonts w:ascii="Arial" w:hAnsi="Arial" w:cs="Arial"/>
          <w:sz w:val="28"/>
          <w:szCs w:val="28"/>
        </w:rPr>
        <w:t xml:space="preserve">audited and </w:t>
      </w:r>
      <w:r>
        <w:rPr>
          <w:rFonts w:ascii="Arial" w:hAnsi="Arial" w:cs="Arial"/>
          <w:sz w:val="28"/>
          <w:szCs w:val="28"/>
        </w:rPr>
        <w:t xml:space="preserve">submitted to HQ in March </w:t>
      </w:r>
      <w:r w:rsidR="00CC388C">
        <w:rPr>
          <w:rFonts w:ascii="Arial" w:hAnsi="Arial" w:cs="Arial"/>
          <w:sz w:val="28"/>
          <w:szCs w:val="28"/>
        </w:rPr>
        <w:t>and</w:t>
      </w:r>
      <w:r>
        <w:rPr>
          <w:rFonts w:ascii="Arial" w:hAnsi="Arial" w:cs="Arial"/>
          <w:sz w:val="28"/>
          <w:szCs w:val="28"/>
        </w:rPr>
        <w:t xml:space="preserve"> are attached for </w:t>
      </w:r>
      <w:r w:rsidR="00CC388C">
        <w:rPr>
          <w:rFonts w:ascii="Arial" w:hAnsi="Arial" w:cs="Arial"/>
          <w:sz w:val="28"/>
          <w:szCs w:val="28"/>
        </w:rPr>
        <w:t xml:space="preserve">information. The year was busy financially with the General Election where we had to </w:t>
      </w:r>
      <w:proofErr w:type="gramStart"/>
      <w:r w:rsidR="00CC388C">
        <w:rPr>
          <w:rFonts w:ascii="Arial" w:hAnsi="Arial" w:cs="Arial"/>
          <w:sz w:val="28"/>
          <w:szCs w:val="28"/>
        </w:rPr>
        <w:t>finance  two</w:t>
      </w:r>
      <w:proofErr w:type="gramEnd"/>
      <w:r w:rsidR="00CC388C">
        <w:rPr>
          <w:rFonts w:ascii="Arial" w:hAnsi="Arial" w:cs="Arial"/>
          <w:sz w:val="28"/>
          <w:szCs w:val="28"/>
        </w:rPr>
        <w:t xml:space="preserve"> constituencies and several town council byelections. Our income is derived almost exclusively from CBC Councillor tithes. </w:t>
      </w:r>
    </w:p>
    <w:p w14:paraId="56F96B9F" w14:textId="761DB0BA" w:rsidR="00CC388C" w:rsidRDefault="00CC388C" w:rsidP="00CC388C">
      <w:pPr>
        <w:rPr>
          <w:rFonts w:ascii="Arial" w:hAnsi="Arial" w:cs="Arial"/>
          <w:sz w:val="28"/>
          <w:szCs w:val="28"/>
        </w:rPr>
      </w:pPr>
      <w:r>
        <w:rPr>
          <w:rFonts w:ascii="Arial" w:hAnsi="Arial" w:cs="Arial"/>
          <w:sz w:val="28"/>
          <w:szCs w:val="28"/>
        </w:rPr>
        <w:t>To update for the current year, a</w:t>
      </w:r>
      <w:r>
        <w:rPr>
          <w:rFonts w:ascii="Arial" w:hAnsi="Arial" w:cs="Arial"/>
          <w:sz w:val="28"/>
          <w:szCs w:val="28"/>
        </w:rPr>
        <w:t>t the end of October the bank balance was £21,841 with nothing I have been made aware of to be paid. At this point there is a surplus of £8,134</w:t>
      </w:r>
      <w:r>
        <w:rPr>
          <w:rFonts w:ascii="Arial" w:hAnsi="Arial" w:cs="Arial"/>
          <w:sz w:val="28"/>
          <w:szCs w:val="28"/>
        </w:rPr>
        <w:t>.</w:t>
      </w:r>
    </w:p>
    <w:p w14:paraId="2515F007" w14:textId="77777777" w:rsidR="00CC388C" w:rsidRPr="00CC388C" w:rsidRDefault="00CC388C" w:rsidP="00CC388C">
      <w:pPr>
        <w:spacing w:after="0" w:line="240" w:lineRule="auto"/>
        <w:rPr>
          <w:rFonts w:ascii="Verdana" w:eastAsia="Times New Roman" w:hAnsi="Verdana" w:cs="Times New Roman"/>
          <w:color w:val="000000"/>
          <w:kern w:val="0"/>
          <w:sz w:val="24"/>
          <w:szCs w:val="24"/>
          <w:lang w:eastAsia="en-GB"/>
          <w14:ligatures w14:val="none"/>
        </w:rPr>
      </w:pPr>
      <w:proofErr w:type="spellStart"/>
      <w:r w:rsidRPr="00CC388C">
        <w:rPr>
          <w:rFonts w:ascii="Verdana" w:eastAsia="Times New Roman" w:hAnsi="Verdana" w:cs="Times New Roman"/>
          <w:b/>
          <w:bCs/>
          <w:color w:val="000000"/>
          <w:kern w:val="0"/>
          <w:sz w:val="24"/>
          <w:szCs w:val="24"/>
          <w:lang w:eastAsia="en-GB"/>
          <w14:ligatures w14:val="none"/>
        </w:rPr>
        <w:t>Stotfold</w:t>
      </w:r>
      <w:proofErr w:type="spellEnd"/>
      <w:r w:rsidRPr="00CC388C">
        <w:rPr>
          <w:rFonts w:ascii="Verdana" w:eastAsia="Times New Roman" w:hAnsi="Verdana" w:cs="Times New Roman"/>
          <w:b/>
          <w:bCs/>
          <w:color w:val="000000"/>
          <w:kern w:val="0"/>
          <w:sz w:val="24"/>
          <w:szCs w:val="24"/>
          <w:lang w:eastAsia="en-GB"/>
          <w14:ligatures w14:val="none"/>
        </w:rPr>
        <w:t xml:space="preserve"> Legacy Fund</w:t>
      </w:r>
    </w:p>
    <w:p w14:paraId="55A5F410" w14:textId="77777777" w:rsidR="00CC388C" w:rsidRPr="00CC388C" w:rsidRDefault="00CC388C" w:rsidP="00CC388C">
      <w:pPr>
        <w:spacing w:after="0" w:line="240" w:lineRule="auto"/>
        <w:rPr>
          <w:rFonts w:ascii="Verdana" w:eastAsia="Times New Roman" w:hAnsi="Verdana" w:cs="Times New Roman"/>
          <w:color w:val="000000"/>
          <w:kern w:val="0"/>
          <w:sz w:val="24"/>
          <w:szCs w:val="24"/>
          <w:lang w:eastAsia="en-GB"/>
          <w14:ligatures w14:val="none"/>
        </w:rPr>
      </w:pPr>
    </w:p>
    <w:p w14:paraId="5A90FA81" w14:textId="77777777" w:rsidR="00CC388C" w:rsidRPr="00CC388C" w:rsidRDefault="00CC388C" w:rsidP="00CC388C">
      <w:pPr>
        <w:spacing w:after="0" w:line="240" w:lineRule="auto"/>
        <w:rPr>
          <w:rFonts w:ascii="Arial" w:eastAsia="Times New Roman" w:hAnsi="Arial" w:cs="Arial"/>
          <w:color w:val="000000"/>
          <w:kern w:val="0"/>
          <w:sz w:val="28"/>
          <w:szCs w:val="28"/>
          <w:lang w:eastAsia="en-GB"/>
          <w14:ligatures w14:val="none"/>
        </w:rPr>
      </w:pPr>
      <w:r w:rsidRPr="00CC388C">
        <w:rPr>
          <w:rFonts w:ascii="Arial" w:eastAsia="Times New Roman" w:hAnsi="Arial" w:cs="Arial"/>
          <w:color w:val="000000"/>
          <w:kern w:val="0"/>
          <w:sz w:val="28"/>
          <w:szCs w:val="28"/>
          <w:lang w:eastAsia="en-GB"/>
          <w14:ligatures w14:val="none"/>
        </w:rPr>
        <w:t xml:space="preserve">The dissolution of the </w:t>
      </w:r>
      <w:proofErr w:type="spellStart"/>
      <w:r w:rsidRPr="00CC388C">
        <w:rPr>
          <w:rFonts w:ascii="Arial" w:eastAsia="Times New Roman" w:hAnsi="Arial" w:cs="Arial"/>
          <w:color w:val="000000"/>
          <w:kern w:val="0"/>
          <w:sz w:val="28"/>
          <w:szCs w:val="28"/>
          <w:lang w:eastAsia="en-GB"/>
          <w14:ligatures w14:val="none"/>
        </w:rPr>
        <w:t>Stotfold</w:t>
      </w:r>
      <w:proofErr w:type="spellEnd"/>
      <w:r w:rsidRPr="00CC388C">
        <w:rPr>
          <w:rFonts w:ascii="Arial" w:eastAsia="Times New Roman" w:hAnsi="Arial" w:cs="Arial"/>
          <w:color w:val="000000"/>
          <w:kern w:val="0"/>
          <w:sz w:val="28"/>
          <w:szCs w:val="28"/>
          <w:lang w:eastAsia="en-GB"/>
          <w14:ligatures w14:val="none"/>
        </w:rPr>
        <w:t xml:space="preserve"> Liberal Club has led to the creation of a </w:t>
      </w:r>
      <w:proofErr w:type="spellStart"/>
      <w:r w:rsidRPr="00CC388C">
        <w:rPr>
          <w:rFonts w:ascii="Arial" w:eastAsia="Times New Roman" w:hAnsi="Arial" w:cs="Arial"/>
          <w:color w:val="000000"/>
          <w:kern w:val="0"/>
          <w:sz w:val="28"/>
          <w:szCs w:val="28"/>
          <w:lang w:eastAsia="en-GB"/>
          <w14:ligatures w14:val="none"/>
        </w:rPr>
        <w:t>Stotfold</w:t>
      </w:r>
      <w:proofErr w:type="spellEnd"/>
      <w:r w:rsidRPr="00CC388C">
        <w:rPr>
          <w:rFonts w:ascii="Arial" w:eastAsia="Times New Roman" w:hAnsi="Arial" w:cs="Arial"/>
          <w:color w:val="000000"/>
          <w:kern w:val="0"/>
          <w:sz w:val="28"/>
          <w:szCs w:val="28"/>
          <w:lang w:eastAsia="en-GB"/>
          <w14:ligatures w14:val="none"/>
        </w:rPr>
        <w:t xml:space="preserve"> Legacy Fund. On the winding down of the club, the then trustees followed the club's constitution and passed its remaining funds to North Hertfordshire Liberal Democrats, as that is the local party which covers over half of the Parliamentary Constituency of which </w:t>
      </w:r>
      <w:proofErr w:type="spellStart"/>
      <w:r w:rsidRPr="00CC388C">
        <w:rPr>
          <w:rFonts w:ascii="Arial" w:eastAsia="Times New Roman" w:hAnsi="Arial" w:cs="Arial"/>
          <w:color w:val="000000"/>
          <w:kern w:val="0"/>
          <w:sz w:val="28"/>
          <w:szCs w:val="28"/>
          <w:lang w:eastAsia="en-GB"/>
          <w14:ligatures w14:val="none"/>
        </w:rPr>
        <w:t>Stotfold</w:t>
      </w:r>
      <w:proofErr w:type="spellEnd"/>
      <w:r w:rsidRPr="00CC388C">
        <w:rPr>
          <w:rFonts w:ascii="Arial" w:eastAsia="Times New Roman" w:hAnsi="Arial" w:cs="Arial"/>
          <w:color w:val="000000"/>
          <w:kern w:val="0"/>
          <w:sz w:val="28"/>
          <w:szCs w:val="28"/>
          <w:lang w:eastAsia="en-GB"/>
          <w14:ligatures w14:val="none"/>
        </w:rPr>
        <w:t xml:space="preserve"> is part of, Hitchin. The fund is to be used for the Liberal Club's founding intention to promote Liberalism in the </w:t>
      </w:r>
      <w:proofErr w:type="spellStart"/>
      <w:r w:rsidRPr="00CC388C">
        <w:rPr>
          <w:rFonts w:ascii="Arial" w:eastAsia="Times New Roman" w:hAnsi="Arial" w:cs="Arial"/>
          <w:color w:val="000000"/>
          <w:kern w:val="0"/>
          <w:sz w:val="28"/>
          <w:szCs w:val="28"/>
          <w:lang w:eastAsia="en-GB"/>
          <w14:ligatures w14:val="none"/>
        </w:rPr>
        <w:t>Stotfold</w:t>
      </w:r>
      <w:proofErr w:type="spellEnd"/>
      <w:r w:rsidRPr="00CC388C">
        <w:rPr>
          <w:rFonts w:ascii="Arial" w:eastAsia="Times New Roman" w:hAnsi="Arial" w:cs="Arial"/>
          <w:color w:val="000000"/>
          <w:kern w:val="0"/>
          <w:sz w:val="28"/>
          <w:szCs w:val="28"/>
          <w:lang w:eastAsia="en-GB"/>
          <w14:ligatures w14:val="none"/>
        </w:rPr>
        <w:t xml:space="preserve"> Parliamentary Constituency. </w:t>
      </w:r>
    </w:p>
    <w:p w14:paraId="06E707E6" w14:textId="77777777" w:rsidR="00CC388C" w:rsidRPr="00CC388C" w:rsidRDefault="00CC388C" w:rsidP="00CC388C">
      <w:pPr>
        <w:spacing w:after="0" w:line="240" w:lineRule="auto"/>
        <w:rPr>
          <w:rFonts w:ascii="Arial" w:eastAsia="Times New Roman" w:hAnsi="Arial" w:cs="Arial"/>
          <w:color w:val="000000"/>
          <w:kern w:val="0"/>
          <w:sz w:val="28"/>
          <w:szCs w:val="28"/>
          <w:lang w:eastAsia="en-GB"/>
          <w14:ligatures w14:val="none"/>
        </w:rPr>
      </w:pPr>
    </w:p>
    <w:p w14:paraId="6826BEA5" w14:textId="77777777" w:rsidR="00CC388C" w:rsidRPr="00CC388C" w:rsidRDefault="00CC388C" w:rsidP="00CC388C">
      <w:pPr>
        <w:spacing w:after="0" w:line="240" w:lineRule="auto"/>
        <w:rPr>
          <w:rFonts w:ascii="Arial" w:eastAsia="Times New Roman" w:hAnsi="Arial" w:cs="Arial"/>
          <w:color w:val="000000"/>
          <w:kern w:val="0"/>
          <w:sz w:val="28"/>
          <w:szCs w:val="28"/>
          <w:lang w:eastAsia="en-GB"/>
          <w14:ligatures w14:val="none"/>
        </w:rPr>
      </w:pPr>
      <w:r w:rsidRPr="00CC388C">
        <w:rPr>
          <w:rFonts w:ascii="Arial" w:eastAsia="Times New Roman" w:hAnsi="Arial" w:cs="Arial"/>
          <w:color w:val="000000"/>
          <w:kern w:val="0"/>
          <w:sz w:val="28"/>
          <w:szCs w:val="28"/>
          <w:lang w:eastAsia="en-GB"/>
          <w14:ligatures w14:val="none"/>
        </w:rPr>
        <w:t>To oversee the fund, it has been agreed that a joint committee of Central Bedfordshire and North Hertfordshire Executive Members should be formed. Reporting for the fund is the responsibility of North Hertfordshire Liberal Democrats.</w:t>
      </w:r>
    </w:p>
    <w:p w14:paraId="093C53DB" w14:textId="77777777" w:rsidR="00CC388C" w:rsidRPr="00CC388C" w:rsidRDefault="00CC388C">
      <w:pPr>
        <w:rPr>
          <w:rFonts w:ascii="Arial" w:hAnsi="Arial" w:cs="Arial"/>
          <w:sz w:val="28"/>
          <w:szCs w:val="28"/>
        </w:rPr>
      </w:pPr>
    </w:p>
    <w:p w14:paraId="26676634" w14:textId="77777777" w:rsidR="009565C9" w:rsidRDefault="009565C9">
      <w:pPr>
        <w:rPr>
          <w:rFonts w:ascii="Arial" w:hAnsi="Arial" w:cs="Arial"/>
          <w:sz w:val="28"/>
          <w:szCs w:val="28"/>
        </w:rPr>
      </w:pPr>
    </w:p>
    <w:p w14:paraId="155E9112" w14:textId="4358E1C8" w:rsidR="009565C9" w:rsidRDefault="009565C9">
      <w:pPr>
        <w:rPr>
          <w:rFonts w:ascii="Arial" w:hAnsi="Arial" w:cs="Arial"/>
          <w:sz w:val="28"/>
          <w:szCs w:val="28"/>
        </w:rPr>
      </w:pPr>
      <w:r>
        <w:rPr>
          <w:rFonts w:ascii="Arial" w:hAnsi="Arial" w:cs="Arial"/>
          <w:sz w:val="28"/>
          <w:szCs w:val="28"/>
        </w:rPr>
        <w:t>Peter Snelling</w:t>
      </w:r>
    </w:p>
    <w:p w14:paraId="355D8EAD" w14:textId="537C16FD" w:rsidR="009565C9" w:rsidRPr="00DA19EB" w:rsidRDefault="009565C9">
      <w:pPr>
        <w:rPr>
          <w:rFonts w:ascii="Arial" w:hAnsi="Arial" w:cs="Arial"/>
          <w:sz w:val="28"/>
          <w:szCs w:val="28"/>
        </w:rPr>
      </w:pPr>
      <w:r>
        <w:rPr>
          <w:rFonts w:ascii="Arial" w:hAnsi="Arial" w:cs="Arial"/>
          <w:sz w:val="28"/>
          <w:szCs w:val="28"/>
        </w:rPr>
        <w:t>Treasurer CBLD</w:t>
      </w:r>
    </w:p>
    <w:sectPr w:rsidR="009565C9" w:rsidRPr="00DA1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8E"/>
    <w:rsid w:val="000E52BA"/>
    <w:rsid w:val="003F497D"/>
    <w:rsid w:val="005A22D7"/>
    <w:rsid w:val="005B14CE"/>
    <w:rsid w:val="0062448E"/>
    <w:rsid w:val="00685D0E"/>
    <w:rsid w:val="006B1A48"/>
    <w:rsid w:val="006F3B32"/>
    <w:rsid w:val="0079250F"/>
    <w:rsid w:val="007B35E3"/>
    <w:rsid w:val="007C093B"/>
    <w:rsid w:val="00865BE9"/>
    <w:rsid w:val="008A7749"/>
    <w:rsid w:val="008D2873"/>
    <w:rsid w:val="009565C9"/>
    <w:rsid w:val="00AB27D5"/>
    <w:rsid w:val="00CB5C3F"/>
    <w:rsid w:val="00CC388C"/>
    <w:rsid w:val="00CD1DF4"/>
    <w:rsid w:val="00D20424"/>
    <w:rsid w:val="00DA1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9809"/>
  <w15:chartTrackingRefBased/>
  <w15:docId w15:val="{D12F1EF6-8C1A-4DF2-B0B9-5195B87C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Snelling</dc:creator>
  <cp:keywords/>
  <dc:description/>
  <cp:lastModifiedBy>Peter Snelling</cp:lastModifiedBy>
  <cp:revision>2</cp:revision>
  <dcterms:created xsi:type="dcterms:W3CDTF">2025-11-09T10:45:00Z</dcterms:created>
  <dcterms:modified xsi:type="dcterms:W3CDTF">2025-11-09T10:45:00Z</dcterms:modified>
</cp:coreProperties>
</file>